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E4" w:rsidRPr="00AC6FC0" w:rsidRDefault="008100AB" w:rsidP="00AC6FC0">
      <w:pPr>
        <w:tabs>
          <w:tab w:val="left" w:pos="3194"/>
        </w:tabs>
        <w:spacing w:line="240" w:lineRule="auto"/>
        <w:ind w:left="-284" w:right="-142"/>
        <w:contextualSpacing/>
        <w:jc w:val="right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</w:rPr>
        <w:t>Ciudad de México a 11 de febrero</w:t>
      </w:r>
      <w:r w:rsidR="00AC6FC0" w:rsidRPr="00AC6FC0">
        <w:rPr>
          <w:rFonts w:ascii="Times New Roman" w:hAnsi="Times New Roman" w:cs="Times New Roman"/>
        </w:rPr>
        <w:t xml:space="preserve"> de 2019</w:t>
      </w:r>
    </w:p>
    <w:p w:rsidR="00A8400A" w:rsidRPr="00AC6FC0" w:rsidRDefault="00A8400A" w:rsidP="00AC6FC0">
      <w:pPr>
        <w:tabs>
          <w:tab w:val="left" w:pos="3194"/>
        </w:tabs>
        <w:spacing w:line="240" w:lineRule="auto"/>
        <w:ind w:left="-284" w:right="-142"/>
        <w:contextualSpacing/>
        <w:jc w:val="right"/>
        <w:rPr>
          <w:rFonts w:ascii="Arial" w:hAnsi="Arial" w:cs="Arial"/>
          <w:smallCaps/>
          <w:sz w:val="24"/>
        </w:rPr>
      </w:pPr>
    </w:p>
    <w:p w:rsidR="00AC6FC0" w:rsidRDefault="00AC6FC0" w:rsidP="00AC6FC0">
      <w:pPr>
        <w:spacing w:line="240" w:lineRule="auto"/>
        <w:ind w:left="-284" w:right="-142"/>
        <w:jc w:val="center"/>
        <w:rPr>
          <w:rStyle w:val="Ttulodellibro"/>
          <w:rFonts w:ascii="Arial" w:hAnsi="Arial" w:cs="Arial"/>
          <w:sz w:val="24"/>
          <w:szCs w:val="24"/>
        </w:rPr>
      </w:pPr>
    </w:p>
    <w:p w:rsidR="00534B04" w:rsidRPr="00753572" w:rsidRDefault="008100AB" w:rsidP="00561DF3">
      <w:pPr>
        <w:ind w:left="-284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0AB">
        <w:rPr>
          <w:rFonts w:ascii="Times New Roman" w:hAnsi="Times New Roman" w:cs="Times New Roman"/>
          <w:b/>
          <w:sz w:val="24"/>
          <w:szCs w:val="24"/>
        </w:rPr>
        <w:t xml:space="preserve">Firma del Convenio de Colaboración y Transmisión de imágenes de las cámaras de seguridad de la Alcaldía de Azcapotzalco al </w:t>
      </w:r>
      <w:r w:rsidR="00561DF3">
        <w:rPr>
          <w:rFonts w:ascii="Times New Roman" w:hAnsi="Times New Roman" w:cs="Times New Roman"/>
          <w:b/>
          <w:sz w:val="24"/>
          <w:szCs w:val="24"/>
        </w:rPr>
        <w:t>C5 de la Ciudad de M</w:t>
      </w:r>
      <w:r>
        <w:rPr>
          <w:rFonts w:ascii="Times New Roman" w:hAnsi="Times New Roman" w:cs="Times New Roman"/>
          <w:b/>
          <w:sz w:val="24"/>
          <w:szCs w:val="24"/>
        </w:rPr>
        <w:t>éxico</w:t>
      </w:r>
    </w:p>
    <w:p w:rsidR="00AC6FC0" w:rsidRPr="00753572" w:rsidRDefault="00AC6FC0" w:rsidP="00753572">
      <w:pPr>
        <w:ind w:left="-284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1BD" w:rsidRDefault="008100AB" w:rsidP="008100AB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rueda de prensa el Coordinador Gener</w:t>
      </w:r>
      <w:r w:rsidR="00F139C6">
        <w:rPr>
          <w:rFonts w:ascii="Times New Roman" w:hAnsi="Times New Roman" w:cs="Times New Roman"/>
          <w:sz w:val="24"/>
          <w:szCs w:val="24"/>
        </w:rPr>
        <w:t>al del C5, Mtro. Juan Manuel Gar</w:t>
      </w:r>
      <w:r>
        <w:rPr>
          <w:rFonts w:ascii="Times New Roman" w:hAnsi="Times New Roman" w:cs="Times New Roman"/>
          <w:sz w:val="24"/>
          <w:szCs w:val="24"/>
        </w:rPr>
        <w:t>cía Ortegón, y el Alcalde de Azcap</w:t>
      </w:r>
      <w:r w:rsidR="00F139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tzalco, Dr. Vidal </w:t>
      </w:r>
      <w:proofErr w:type="spellStart"/>
      <w:r>
        <w:rPr>
          <w:rFonts w:ascii="Times New Roman" w:hAnsi="Times New Roman" w:cs="Times New Roman"/>
          <w:sz w:val="24"/>
          <w:szCs w:val="24"/>
        </w:rPr>
        <w:t>Llerenas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Morales, firmaron el Convenio de Colaboración entre la Alcaldía Azcapotzalco y </w:t>
      </w:r>
      <w:r w:rsidR="00A27F7B">
        <w:rPr>
          <w:rFonts w:ascii="Times New Roman" w:hAnsi="Times New Roman" w:cs="Times New Roman"/>
          <w:sz w:val="24"/>
          <w:szCs w:val="24"/>
        </w:rPr>
        <w:t>el</w:t>
      </w:r>
      <w:r w:rsidRPr="008100AB">
        <w:rPr>
          <w:rFonts w:ascii="Times New Roman" w:hAnsi="Times New Roman" w:cs="Times New Roman"/>
          <w:sz w:val="24"/>
          <w:szCs w:val="24"/>
        </w:rPr>
        <w:t xml:space="preserve"> Centro de Comando, Control, Cómputo, Comunicaciones y Contacto C</w:t>
      </w:r>
      <w:r>
        <w:rPr>
          <w:rFonts w:ascii="Times New Roman" w:hAnsi="Times New Roman" w:cs="Times New Roman"/>
          <w:sz w:val="24"/>
          <w:szCs w:val="24"/>
        </w:rPr>
        <w:t xml:space="preserve">iudadano de la Ciudad de México (C5). </w:t>
      </w:r>
      <w:r w:rsidR="00590E83" w:rsidRPr="00753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ECB" w:rsidRDefault="006E5C09" w:rsidP="0023566E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apertura y disposición del Alcalde Vidal </w:t>
      </w:r>
      <w:proofErr w:type="spellStart"/>
      <w:r>
        <w:rPr>
          <w:rFonts w:ascii="Times New Roman" w:hAnsi="Times New Roman" w:cs="Times New Roman"/>
          <w:sz w:val="24"/>
          <w:szCs w:val="24"/>
        </w:rPr>
        <w:t>Llerenas</w:t>
      </w:r>
      <w:proofErr w:type="spellEnd"/>
      <w:r>
        <w:rPr>
          <w:rFonts w:ascii="Times New Roman" w:hAnsi="Times New Roman" w:cs="Times New Roman"/>
          <w:sz w:val="24"/>
          <w:szCs w:val="24"/>
        </w:rPr>
        <w:t>, la Alcaldía de Azcapotzalco es la primera alcaldía que conecta sus cámaras al C5 haciendo posible el comienzo del proyecto Conecta y Acerca</w:t>
      </w:r>
      <w:r w:rsidR="00475FC1">
        <w:rPr>
          <w:rFonts w:ascii="Times New Roman" w:hAnsi="Times New Roman" w:cs="Times New Roman"/>
          <w:sz w:val="24"/>
          <w:szCs w:val="24"/>
        </w:rPr>
        <w:t>, donde el C5</w:t>
      </w:r>
      <w:r w:rsidR="0023566E">
        <w:rPr>
          <w:rFonts w:ascii="Times New Roman" w:hAnsi="Times New Roman" w:cs="Times New Roman"/>
          <w:sz w:val="24"/>
          <w:szCs w:val="24"/>
        </w:rPr>
        <w:t xml:space="preserve"> podrá recibir </w:t>
      </w:r>
      <w:r w:rsidR="008100AB" w:rsidRPr="008100AB">
        <w:rPr>
          <w:rFonts w:ascii="Times New Roman" w:hAnsi="Times New Roman" w:cs="Times New Roman"/>
          <w:sz w:val="24"/>
          <w:szCs w:val="24"/>
        </w:rPr>
        <w:t>flujo de videos y datos de alcaldías, dependencias y particulares para la atención de incidentes</w:t>
      </w:r>
      <w:r w:rsidR="00C21E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661" w:rsidRPr="00670661" w:rsidRDefault="00475FC1" w:rsidP="00670661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evento</w:t>
      </w:r>
      <w:r w:rsidR="0023566E">
        <w:rPr>
          <w:rFonts w:ascii="Times New Roman" w:hAnsi="Times New Roman" w:cs="Times New Roman"/>
          <w:sz w:val="24"/>
          <w:szCs w:val="24"/>
        </w:rPr>
        <w:t xml:space="preserve">, </w:t>
      </w:r>
      <w:r w:rsidR="00670661">
        <w:rPr>
          <w:rFonts w:ascii="Times New Roman" w:hAnsi="Times New Roman" w:cs="Times New Roman"/>
          <w:sz w:val="24"/>
          <w:szCs w:val="24"/>
        </w:rPr>
        <w:t xml:space="preserve">se presentó </w:t>
      </w:r>
      <w:r w:rsidR="00670661" w:rsidRPr="00670661">
        <w:rPr>
          <w:rFonts w:ascii="Times New Roman" w:hAnsi="Times New Roman" w:cs="Times New Roman"/>
          <w:sz w:val="24"/>
          <w:szCs w:val="24"/>
        </w:rPr>
        <w:t>la transmisión de imágenes de las</w:t>
      </w:r>
      <w:r w:rsidR="00670661">
        <w:rPr>
          <w:rFonts w:ascii="Times New Roman" w:hAnsi="Times New Roman" w:cs="Times New Roman"/>
          <w:sz w:val="24"/>
          <w:szCs w:val="24"/>
        </w:rPr>
        <w:t xml:space="preserve"> 16</w:t>
      </w:r>
      <w:r w:rsidR="00670661" w:rsidRPr="00670661">
        <w:rPr>
          <w:rFonts w:ascii="Times New Roman" w:hAnsi="Times New Roman" w:cs="Times New Roman"/>
          <w:sz w:val="24"/>
          <w:szCs w:val="24"/>
        </w:rPr>
        <w:t xml:space="preserve"> cámaras de la Alcaldía de Azcapotzalco al </w:t>
      </w:r>
      <w:r w:rsidR="00670661">
        <w:rPr>
          <w:rFonts w:ascii="Times New Roman" w:hAnsi="Times New Roman" w:cs="Times New Roman"/>
          <w:sz w:val="24"/>
          <w:szCs w:val="24"/>
        </w:rPr>
        <w:t xml:space="preserve">C5, </w:t>
      </w:r>
      <w:r w:rsidR="00670661" w:rsidRPr="00670661">
        <w:rPr>
          <w:rFonts w:ascii="Times New Roman" w:hAnsi="Times New Roman" w:cs="Times New Roman"/>
          <w:sz w:val="24"/>
          <w:szCs w:val="24"/>
        </w:rPr>
        <w:t>a cargo de</w:t>
      </w:r>
      <w:r w:rsidR="00670661">
        <w:rPr>
          <w:rFonts w:ascii="Times New Roman" w:hAnsi="Times New Roman" w:cs="Times New Roman"/>
          <w:sz w:val="24"/>
          <w:szCs w:val="24"/>
        </w:rPr>
        <w:t xml:space="preserve"> la Lic.</w:t>
      </w:r>
      <w:r w:rsidR="00670661" w:rsidRPr="00670661">
        <w:rPr>
          <w:rFonts w:ascii="Times New Roman" w:hAnsi="Times New Roman" w:cs="Times New Roman"/>
          <w:sz w:val="24"/>
          <w:szCs w:val="24"/>
        </w:rPr>
        <w:t xml:space="preserve"> Edith Palomera Mancilla</w:t>
      </w:r>
      <w:r w:rsidR="00670661">
        <w:rPr>
          <w:rFonts w:ascii="Times New Roman" w:hAnsi="Times New Roman" w:cs="Times New Roman"/>
          <w:sz w:val="24"/>
          <w:szCs w:val="24"/>
        </w:rPr>
        <w:t>,</w:t>
      </w:r>
      <w:r w:rsidR="00670661" w:rsidRPr="00670661">
        <w:rPr>
          <w:rFonts w:ascii="Times New Roman" w:hAnsi="Times New Roman" w:cs="Times New Roman"/>
          <w:sz w:val="24"/>
          <w:szCs w:val="24"/>
        </w:rPr>
        <w:t xml:space="preserve"> Directora General de Administración de </w:t>
      </w:r>
      <w:r>
        <w:rPr>
          <w:rFonts w:ascii="Times New Roman" w:hAnsi="Times New Roman" w:cs="Times New Roman"/>
          <w:sz w:val="24"/>
          <w:szCs w:val="24"/>
        </w:rPr>
        <w:t>Tecnología del C5;</w:t>
      </w:r>
      <w:r w:rsidR="00670661">
        <w:rPr>
          <w:rFonts w:ascii="Times New Roman" w:hAnsi="Times New Roman" w:cs="Times New Roman"/>
          <w:sz w:val="24"/>
          <w:szCs w:val="24"/>
        </w:rPr>
        <w:t xml:space="preserve"> Lic.</w:t>
      </w:r>
      <w:r w:rsidR="00670661" w:rsidRPr="00670661">
        <w:rPr>
          <w:rFonts w:ascii="Times New Roman" w:hAnsi="Times New Roman" w:cs="Times New Roman"/>
          <w:sz w:val="24"/>
          <w:szCs w:val="24"/>
        </w:rPr>
        <w:t xml:space="preserve"> Juan Antonio Suárez Sánchez, Director General de Administración Operativa</w:t>
      </w:r>
      <w:r>
        <w:rPr>
          <w:rFonts w:ascii="Times New Roman" w:hAnsi="Times New Roman" w:cs="Times New Roman"/>
          <w:sz w:val="24"/>
          <w:szCs w:val="24"/>
        </w:rPr>
        <w:t xml:space="preserve"> del C5 y el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Lic. Irak López Dávila, Director General De Gobierno </w:t>
      </w:r>
      <w:r w:rsidRPr="00C21ECB">
        <w:rPr>
          <w:rFonts w:ascii="Times New Roman" w:hAnsi="Times New Roman" w:cs="Times New Roman"/>
          <w:sz w:val="24"/>
          <w:szCs w:val="24"/>
        </w:rPr>
        <w:t>Alcaldía Azcapotzalco</w:t>
      </w:r>
      <w:r w:rsidR="00670661" w:rsidRPr="00670661">
        <w:rPr>
          <w:rFonts w:ascii="Times New Roman" w:hAnsi="Times New Roman" w:cs="Times New Roman"/>
          <w:sz w:val="24"/>
          <w:szCs w:val="24"/>
        </w:rPr>
        <w:t>.</w:t>
      </w:r>
    </w:p>
    <w:p w:rsidR="008100AB" w:rsidRDefault="00670661" w:rsidP="00670661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el evento se pudo apreciar la proyección de</w:t>
      </w:r>
      <w:r w:rsidRPr="00670661">
        <w:rPr>
          <w:rFonts w:ascii="Times New Roman" w:hAnsi="Times New Roman" w:cs="Times New Roman"/>
          <w:sz w:val="24"/>
          <w:szCs w:val="24"/>
        </w:rPr>
        <w:t xml:space="preserve"> la cámara de Av. Azcapotzalco y la calle Aztecas y posteriormente de la cámara situada sobre la Alcaldía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ECB" w:rsidRDefault="00C21ECB" w:rsidP="00C21ECB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Así mismo, en el evento los </w:t>
      </w:r>
      <w:proofErr w:type="gramStart"/>
      <w:r>
        <w:rPr>
          <w:rFonts w:ascii="Times New Roman" w:hAnsi="Times New Roman" w:cs="Times New Roman"/>
          <w:sz w:val="24"/>
          <w:szCs w:val="24"/>
        </w:rPr>
        <w:t>acompañaron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ECB">
        <w:rPr>
          <w:rFonts w:ascii="Times New Roman" w:hAnsi="Times New Roman" w:cs="Times New Roman"/>
          <w:sz w:val="24"/>
          <w:szCs w:val="24"/>
        </w:rPr>
        <w:t>Lic. Edith Palomera Mancilla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ECB">
        <w:rPr>
          <w:rFonts w:ascii="Times New Roman" w:hAnsi="Times New Roman" w:cs="Times New Roman"/>
          <w:sz w:val="24"/>
          <w:szCs w:val="24"/>
        </w:rPr>
        <w:t xml:space="preserve"> Directora General De Administración De Tecnologías </w:t>
      </w:r>
      <w:r>
        <w:rPr>
          <w:rFonts w:ascii="Times New Roman" w:hAnsi="Times New Roman" w:cs="Times New Roman"/>
          <w:sz w:val="24"/>
          <w:szCs w:val="24"/>
        </w:rPr>
        <w:t xml:space="preserve">del C5; </w:t>
      </w:r>
      <w:r w:rsidRPr="00C21EC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ic. Juan Antonio Suárez Sánchez, </w:t>
      </w:r>
      <w:r w:rsidRPr="00C21ECB">
        <w:rPr>
          <w:rFonts w:ascii="Times New Roman" w:hAnsi="Times New Roman" w:cs="Times New Roman"/>
          <w:sz w:val="24"/>
          <w:szCs w:val="24"/>
        </w:rPr>
        <w:t>Director General De Administración Operativa</w:t>
      </w:r>
      <w:r>
        <w:rPr>
          <w:rFonts w:ascii="Times New Roman" w:hAnsi="Times New Roman" w:cs="Times New Roman"/>
          <w:sz w:val="24"/>
          <w:szCs w:val="24"/>
        </w:rPr>
        <w:t xml:space="preserve"> del C5; Lic. Norma Solano Rodríguez, </w:t>
      </w:r>
      <w:r w:rsidRPr="00C21ECB">
        <w:rPr>
          <w:rFonts w:ascii="Times New Roman" w:hAnsi="Times New Roman" w:cs="Times New Roman"/>
          <w:sz w:val="24"/>
          <w:szCs w:val="24"/>
        </w:rPr>
        <w:t>Directora Ejecutiva De Asuntos Jurídicos</w:t>
      </w:r>
      <w:r>
        <w:rPr>
          <w:rFonts w:ascii="Times New Roman" w:hAnsi="Times New Roman" w:cs="Times New Roman"/>
          <w:sz w:val="24"/>
          <w:szCs w:val="24"/>
        </w:rPr>
        <w:t xml:space="preserve"> del C5; Lic. Irak López Dávila, Director General De Gobierno </w:t>
      </w:r>
      <w:r w:rsidRPr="00C21ECB">
        <w:rPr>
          <w:rFonts w:ascii="Times New Roman" w:hAnsi="Times New Roman" w:cs="Times New Roman"/>
          <w:sz w:val="24"/>
          <w:szCs w:val="24"/>
        </w:rPr>
        <w:t>Alcaldía Azcapotzalco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21ECB">
        <w:rPr>
          <w:rFonts w:ascii="Times New Roman" w:hAnsi="Times New Roman" w:cs="Times New Roman"/>
          <w:sz w:val="24"/>
          <w:szCs w:val="24"/>
        </w:rPr>
        <w:t>Mtr</w:t>
      </w:r>
      <w:r>
        <w:rPr>
          <w:rFonts w:ascii="Times New Roman" w:hAnsi="Times New Roman" w:cs="Times New Roman"/>
          <w:sz w:val="24"/>
          <w:szCs w:val="24"/>
        </w:rPr>
        <w:t xml:space="preserve">a. María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Ysaura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Moreno Alamina, </w:t>
      </w:r>
      <w:r w:rsidRPr="00C21ECB">
        <w:rPr>
          <w:rFonts w:ascii="Times New Roman" w:hAnsi="Times New Roman" w:cs="Times New Roman"/>
          <w:sz w:val="24"/>
          <w:szCs w:val="24"/>
        </w:rPr>
        <w:t>Directo</w:t>
      </w:r>
      <w:r>
        <w:rPr>
          <w:rFonts w:ascii="Times New Roman" w:hAnsi="Times New Roman" w:cs="Times New Roman"/>
          <w:sz w:val="24"/>
          <w:szCs w:val="24"/>
        </w:rPr>
        <w:t xml:space="preserve">ra General De Asuntos Jurídicos </w:t>
      </w:r>
      <w:r w:rsidRPr="00C21ECB">
        <w:rPr>
          <w:rFonts w:ascii="Times New Roman" w:hAnsi="Times New Roman" w:cs="Times New Roman"/>
          <w:sz w:val="24"/>
          <w:szCs w:val="24"/>
        </w:rPr>
        <w:t>Alcaldía Azcapotzalco</w:t>
      </w:r>
      <w:r>
        <w:rPr>
          <w:rFonts w:ascii="Times New Roman" w:hAnsi="Times New Roman" w:cs="Times New Roman"/>
          <w:sz w:val="24"/>
          <w:szCs w:val="24"/>
        </w:rPr>
        <w:t xml:space="preserve">; Claudia Fernández Vallejo, J.U.D. Del Centro Azcapotzalco </w:t>
      </w:r>
      <w:r w:rsidRPr="00C21ECB">
        <w:rPr>
          <w:rFonts w:ascii="Times New Roman" w:hAnsi="Times New Roman" w:cs="Times New Roman"/>
          <w:sz w:val="24"/>
          <w:szCs w:val="24"/>
        </w:rPr>
        <w:t>De Respuestas A Emergencias</w:t>
      </w:r>
      <w:r>
        <w:rPr>
          <w:rFonts w:ascii="Times New Roman" w:hAnsi="Times New Roman" w:cs="Times New Roman"/>
          <w:sz w:val="24"/>
          <w:szCs w:val="24"/>
        </w:rPr>
        <w:t xml:space="preserve">; Ing. Jesús Lizardi Piña, </w:t>
      </w:r>
      <w:r w:rsidRPr="00C21EC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irector Ejecutivo De Innovación </w:t>
      </w:r>
      <w:r w:rsidRPr="00C21ECB">
        <w:rPr>
          <w:rFonts w:ascii="Times New Roman" w:hAnsi="Times New Roman" w:cs="Times New Roman"/>
          <w:sz w:val="24"/>
          <w:szCs w:val="24"/>
        </w:rPr>
        <w:t>Gobier</w:t>
      </w:r>
      <w:r>
        <w:rPr>
          <w:rFonts w:ascii="Times New Roman" w:hAnsi="Times New Roman" w:cs="Times New Roman"/>
          <w:sz w:val="24"/>
          <w:szCs w:val="24"/>
        </w:rPr>
        <w:t xml:space="preserve">no Digital Y Atención Ciudadana Alcaldía Azcapotzalco; Lic. Harvey Valencia Márquez, </w:t>
      </w:r>
      <w:r w:rsidRPr="00C21ECB">
        <w:rPr>
          <w:rFonts w:ascii="Times New Roman" w:hAnsi="Times New Roman" w:cs="Times New Roman"/>
          <w:sz w:val="24"/>
          <w:szCs w:val="24"/>
        </w:rPr>
        <w:t>Coor</w:t>
      </w:r>
      <w:r>
        <w:rPr>
          <w:rFonts w:ascii="Times New Roman" w:hAnsi="Times New Roman" w:cs="Times New Roman"/>
          <w:sz w:val="24"/>
          <w:szCs w:val="24"/>
        </w:rPr>
        <w:t xml:space="preserve">dinador De Seguridad Ciudadana </w:t>
      </w:r>
      <w:r w:rsidRPr="00C21ECB">
        <w:rPr>
          <w:rFonts w:ascii="Times New Roman" w:hAnsi="Times New Roman" w:cs="Times New Roman"/>
          <w:sz w:val="24"/>
          <w:szCs w:val="24"/>
        </w:rPr>
        <w:t>Alcaldía Azcapotzalco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0AB" w:rsidRPr="008100AB" w:rsidRDefault="008100AB" w:rsidP="008100AB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8100AB" w:rsidRPr="008100AB" w:rsidSect="0003450B">
      <w:headerReference w:type="default" r:id="rId9"/>
      <w:footerReference w:type="default" r:id="rId10"/>
      <w:pgSz w:w="12240" w:h="15840"/>
      <w:pgMar w:top="1813" w:right="1183" w:bottom="1417" w:left="1701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9F" w:rsidRDefault="007F6A9F" w:rsidP="00330933">
      <w:pPr>
        <w:spacing w:after="0" w:line="240" w:lineRule="auto"/>
      </w:pPr>
      <w:r>
        <w:separator/>
      </w:r>
    </w:p>
  </w:endnote>
  <w:endnote w:type="continuationSeparator" w:id="0">
    <w:p w:rsidR="007F6A9F" w:rsidRDefault="007F6A9F" w:rsidP="0033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5B" w:rsidRDefault="007F6A9F" w:rsidP="00990A69">
    <w:pPr>
      <w:pStyle w:val="Piedepgina"/>
      <w:ind w:left="-426"/>
      <w:jc w:val="right"/>
    </w:pPr>
  </w:p>
  <w:p w:rsidR="00990A69" w:rsidRDefault="00330933" w:rsidP="00990A69">
    <w:pPr>
      <w:pStyle w:val="Piedepgina"/>
      <w:tabs>
        <w:tab w:val="clear" w:pos="8838"/>
        <w:tab w:val="right" w:pos="9356"/>
      </w:tabs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Cecilio Robelo No. 3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Del Parque,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Venustiano Carranza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C. P. </w:t>
    </w:r>
    <w:r w:rsidR="00A50BF4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1596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 w:rsidR="00A50BF4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.</w:t>
    </w:r>
  </w:p>
  <w:p w:rsidR="0049575B" w:rsidRDefault="00990A69" w:rsidP="00990A69">
    <w:pPr>
      <w:pStyle w:val="Piedepgina"/>
      <w:tabs>
        <w:tab w:val="right" w:pos="9356"/>
      </w:tabs>
    </w:pPr>
    <w:r w:rsidRPr="00990A69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Teléfono: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</w:t>
    </w:r>
    <w:r w:rsidRPr="00990A69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50363000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9F" w:rsidRDefault="007F6A9F" w:rsidP="00330933">
      <w:pPr>
        <w:spacing w:after="0" w:line="240" w:lineRule="auto"/>
      </w:pPr>
      <w:r>
        <w:separator/>
      </w:r>
    </w:p>
  </w:footnote>
  <w:footnote w:type="continuationSeparator" w:id="0">
    <w:p w:rsidR="007F6A9F" w:rsidRDefault="007F6A9F" w:rsidP="0033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0B" w:rsidRDefault="0003450B" w:rsidP="0003450B">
    <w:pPr>
      <w:spacing w:after="100" w:afterAutospacing="1" w:line="240" w:lineRule="atLeast"/>
      <w:contextualSpacing/>
      <w:jc w:val="right"/>
      <w:rPr>
        <w:rFonts w:ascii="Metropolis" w:hAnsi="Metropolis"/>
        <w:color w:val="808080" w:themeColor="background1" w:themeShade="80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43A006D" wp14:editId="002F3AD4">
          <wp:simplePos x="0" y="0"/>
          <wp:positionH relativeFrom="column">
            <wp:posOffset>-178435</wp:posOffset>
          </wp:positionH>
          <wp:positionV relativeFrom="paragraph">
            <wp:posOffset>-24130</wp:posOffset>
          </wp:positionV>
          <wp:extent cx="1562100" cy="772160"/>
          <wp:effectExtent l="0" t="0" r="0" b="8890"/>
          <wp:wrapThrough wrapText="bothSides">
            <wp:wrapPolygon edited="0">
              <wp:start x="0" y="0"/>
              <wp:lineTo x="0" y="21316"/>
              <wp:lineTo x="21337" y="21316"/>
              <wp:lineTo x="21337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ucido G y 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57" t="24349" r="15763" b="23877"/>
                  <a:stretch/>
                </pic:blipFill>
                <pic:spPr bwMode="auto">
                  <a:xfrm>
                    <a:off x="0" y="0"/>
                    <a:ext cx="1562100" cy="772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tropolis" w:hAnsi="Metropolis"/>
        <w:color w:val="808080" w:themeColor="background1" w:themeShade="80"/>
        <w:sz w:val="20"/>
        <w:szCs w:val="20"/>
      </w:rPr>
      <w:t xml:space="preserve">CENTRO  DE COMANDO CONTROL, </w:t>
    </w:r>
    <w:r w:rsidRPr="002F1104">
      <w:rPr>
        <w:rFonts w:ascii="Metropolis" w:hAnsi="Metropolis"/>
        <w:color w:val="808080" w:themeColor="background1" w:themeShade="80"/>
        <w:sz w:val="20"/>
        <w:szCs w:val="20"/>
      </w:rPr>
      <w:t>CÓMPUTO, COMUNICACIONES</w:t>
    </w:r>
  </w:p>
  <w:p w:rsidR="0003450B" w:rsidRDefault="0003450B" w:rsidP="0003450B">
    <w:pPr>
      <w:spacing w:after="100" w:afterAutospacing="1" w:line="240" w:lineRule="atLeast"/>
      <w:contextualSpacing/>
      <w:jc w:val="right"/>
      <w:rPr>
        <w:rFonts w:ascii="Metropolis" w:hAnsi="Metropolis"/>
        <w:color w:val="808080" w:themeColor="background1" w:themeShade="80"/>
        <w:sz w:val="20"/>
        <w:szCs w:val="20"/>
      </w:rPr>
    </w:pPr>
    <w:r w:rsidRPr="002F1104">
      <w:rPr>
        <w:rFonts w:ascii="Metropolis" w:hAnsi="Metropolis"/>
        <w:color w:val="808080" w:themeColor="background1" w:themeShade="80"/>
        <w:sz w:val="20"/>
        <w:szCs w:val="20"/>
      </w:rPr>
      <w:t>Y CONTACTO CIUDADANO DE LA CIUDAD DE MÉXICO.</w:t>
    </w:r>
  </w:p>
  <w:p w:rsidR="0003450B" w:rsidRPr="002F1104" w:rsidRDefault="0003450B" w:rsidP="0003450B">
    <w:pPr>
      <w:spacing w:after="100" w:afterAutospacing="1" w:line="240" w:lineRule="atLeast"/>
      <w:contextualSpacing/>
      <w:jc w:val="right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color w:val="808080" w:themeColor="background1" w:themeShade="80"/>
        <w:sz w:val="20"/>
        <w:szCs w:val="20"/>
      </w:rPr>
      <w:t>COORDINACIÓN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E04"/>
    <w:multiLevelType w:val="hybridMultilevel"/>
    <w:tmpl w:val="BD0AAC36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3"/>
    <w:rsid w:val="000051BD"/>
    <w:rsid w:val="0003450B"/>
    <w:rsid w:val="00043D5F"/>
    <w:rsid w:val="0006498A"/>
    <w:rsid w:val="000865B8"/>
    <w:rsid w:val="000A0853"/>
    <w:rsid w:val="001204DF"/>
    <w:rsid w:val="0013163B"/>
    <w:rsid w:val="00134B8D"/>
    <w:rsid w:val="00157906"/>
    <w:rsid w:val="001A6F38"/>
    <w:rsid w:val="001E6019"/>
    <w:rsid w:val="0023566E"/>
    <w:rsid w:val="002549F7"/>
    <w:rsid w:val="002D3D6F"/>
    <w:rsid w:val="00330933"/>
    <w:rsid w:val="00334B43"/>
    <w:rsid w:val="003353EB"/>
    <w:rsid w:val="00367E32"/>
    <w:rsid w:val="003D1308"/>
    <w:rsid w:val="003F00DE"/>
    <w:rsid w:val="00426A58"/>
    <w:rsid w:val="004746E4"/>
    <w:rsid w:val="00475FC1"/>
    <w:rsid w:val="00485B4A"/>
    <w:rsid w:val="0048621C"/>
    <w:rsid w:val="00534B04"/>
    <w:rsid w:val="00546317"/>
    <w:rsid w:val="00553567"/>
    <w:rsid w:val="00561DF3"/>
    <w:rsid w:val="00590E83"/>
    <w:rsid w:val="00670661"/>
    <w:rsid w:val="006A017D"/>
    <w:rsid w:val="006E5C09"/>
    <w:rsid w:val="00753572"/>
    <w:rsid w:val="00795407"/>
    <w:rsid w:val="007F4603"/>
    <w:rsid w:val="007F6A9F"/>
    <w:rsid w:val="007F7A87"/>
    <w:rsid w:val="008100AB"/>
    <w:rsid w:val="00842383"/>
    <w:rsid w:val="008670DA"/>
    <w:rsid w:val="008879B7"/>
    <w:rsid w:val="009076A7"/>
    <w:rsid w:val="009365BE"/>
    <w:rsid w:val="0096149D"/>
    <w:rsid w:val="00990A69"/>
    <w:rsid w:val="009D41A6"/>
    <w:rsid w:val="009E595A"/>
    <w:rsid w:val="00A27F7B"/>
    <w:rsid w:val="00A50BF4"/>
    <w:rsid w:val="00A8400A"/>
    <w:rsid w:val="00AC6FC0"/>
    <w:rsid w:val="00AC7DAB"/>
    <w:rsid w:val="00AD2B71"/>
    <w:rsid w:val="00AF1CD0"/>
    <w:rsid w:val="00B8061A"/>
    <w:rsid w:val="00C21DB2"/>
    <w:rsid w:val="00C21ECB"/>
    <w:rsid w:val="00D159FE"/>
    <w:rsid w:val="00E06750"/>
    <w:rsid w:val="00E133F7"/>
    <w:rsid w:val="00ED76B0"/>
    <w:rsid w:val="00F04ADB"/>
    <w:rsid w:val="00F139C6"/>
    <w:rsid w:val="00F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0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9"/>
    <w:qFormat/>
    <w:rsid w:val="00330933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330933"/>
    <w:rPr>
      <w:rFonts w:ascii="Calibri" w:eastAsia="Calibri" w:hAnsi="Calibri" w:cs="Times New Roman"/>
      <w:sz w:val="24"/>
      <w:szCs w:val="24"/>
      <w:lang w:eastAsia="x-none"/>
    </w:rPr>
  </w:style>
  <w:style w:type="paragraph" w:styleId="Encabezado">
    <w:name w:val="header"/>
    <w:basedOn w:val="Normal"/>
    <w:link w:val="EncabezadoCar"/>
    <w:uiPriority w:val="99"/>
    <w:unhideWhenUsed/>
    <w:rsid w:val="003309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309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309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309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330933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33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50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0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9E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0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9"/>
    <w:qFormat/>
    <w:rsid w:val="00330933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330933"/>
    <w:rPr>
      <w:rFonts w:ascii="Calibri" w:eastAsia="Calibri" w:hAnsi="Calibri" w:cs="Times New Roman"/>
      <w:sz w:val="24"/>
      <w:szCs w:val="24"/>
      <w:lang w:eastAsia="x-none"/>
    </w:rPr>
  </w:style>
  <w:style w:type="paragraph" w:styleId="Encabezado">
    <w:name w:val="header"/>
    <w:basedOn w:val="Normal"/>
    <w:link w:val="EncabezadoCar"/>
    <w:uiPriority w:val="99"/>
    <w:unhideWhenUsed/>
    <w:rsid w:val="003309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309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309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309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330933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33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50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0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9E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760F-A4EF-4EB6-B88D-CBC6126D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Cruz Escamilla</dc:creator>
  <cp:lastModifiedBy>Rebeca Rocha Camarena</cp:lastModifiedBy>
  <cp:revision>12</cp:revision>
  <cp:lastPrinted>2019-02-11T15:39:00Z</cp:lastPrinted>
  <dcterms:created xsi:type="dcterms:W3CDTF">2019-02-11T14:32:00Z</dcterms:created>
  <dcterms:modified xsi:type="dcterms:W3CDTF">2019-02-11T15:46:00Z</dcterms:modified>
</cp:coreProperties>
</file>